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BC107" w14:textId="77777777" w:rsidR="00F72A91" w:rsidRPr="00F72A91" w:rsidRDefault="00F72A91" w:rsidP="00F72A91">
      <w:pPr>
        <w:rPr>
          <w:b/>
          <w:bCs/>
        </w:rPr>
      </w:pPr>
      <w:r w:rsidRPr="00F72A91">
        <w:rPr>
          <w:b/>
          <w:bCs/>
        </w:rPr>
        <w:t>PASSWORD &amp; ACCESS CONTROL</w:t>
      </w:r>
    </w:p>
    <w:p w14:paraId="6519160A" w14:textId="77777777" w:rsidR="00F72A91" w:rsidRPr="00F72A91" w:rsidRDefault="00F72A91" w:rsidP="00F72A91">
      <w:r w:rsidRPr="00F72A91">
        <w:rPr>
          <w:b/>
          <w:bCs/>
        </w:rPr>
        <w:t>1. Overview</w:t>
      </w:r>
      <w:r w:rsidRPr="00F72A91">
        <w:t xml:space="preserve"> Passwords are the first line of defence against cyber-attacks. This policy outlines the standards for creating, protecting, and changing passwords within [Company Name].</w:t>
      </w:r>
    </w:p>
    <w:p w14:paraId="0E6F639D" w14:textId="77777777" w:rsidR="00F72A91" w:rsidRPr="00F72A91" w:rsidRDefault="00F72A91" w:rsidP="00F72A91">
      <w:r w:rsidRPr="00F72A91">
        <w:rPr>
          <w:b/>
          <w:bCs/>
        </w:rPr>
        <w:t>2. Password Standards</w:t>
      </w:r>
    </w:p>
    <w:p w14:paraId="624D39AD" w14:textId="77777777" w:rsidR="00F72A91" w:rsidRPr="00F72A91" w:rsidRDefault="00F72A91" w:rsidP="00F72A91">
      <w:pPr>
        <w:numPr>
          <w:ilvl w:val="0"/>
          <w:numId w:val="1"/>
        </w:numPr>
      </w:pPr>
      <w:r w:rsidRPr="00F72A91">
        <w:rPr>
          <w:b/>
          <w:bCs/>
        </w:rPr>
        <w:t>Complexity:</w:t>
      </w:r>
      <w:r w:rsidRPr="00F72A91">
        <w:t xml:space="preserve"> Passwords must be at least 12 characters long. We recommend the </w:t>
      </w:r>
      <w:r w:rsidRPr="00F72A91">
        <w:rPr>
          <w:b/>
          <w:bCs/>
        </w:rPr>
        <w:t>"Three Random Words"</w:t>
      </w:r>
      <w:r w:rsidRPr="00F72A91">
        <w:t xml:space="preserve"> method (e.g., </w:t>
      </w:r>
      <w:r w:rsidRPr="00F72A91">
        <w:rPr>
          <w:i/>
          <w:iCs/>
        </w:rPr>
        <w:t>Horse-Battery-Staple</w:t>
      </w:r>
      <w:r w:rsidRPr="00F72A91">
        <w:t>) as advised by the UK NCSC.</w:t>
      </w:r>
    </w:p>
    <w:p w14:paraId="47AA922A" w14:textId="77777777" w:rsidR="00F72A91" w:rsidRPr="00F72A91" w:rsidRDefault="00F72A91" w:rsidP="00F72A91">
      <w:pPr>
        <w:numPr>
          <w:ilvl w:val="0"/>
          <w:numId w:val="1"/>
        </w:numPr>
      </w:pPr>
      <w:r w:rsidRPr="00F72A91">
        <w:rPr>
          <w:b/>
          <w:bCs/>
        </w:rPr>
        <w:t>Uniqueness:</w:t>
      </w:r>
      <w:r w:rsidRPr="00F72A91">
        <w:t xml:space="preserve"> You must not use the same password for work accounts as you do for personal accounts (e.g., Facebook, personal Gmail).</w:t>
      </w:r>
    </w:p>
    <w:p w14:paraId="75B639CF" w14:textId="77777777" w:rsidR="00F72A91" w:rsidRPr="00F72A91" w:rsidRDefault="00F72A91" w:rsidP="00F72A91">
      <w:pPr>
        <w:numPr>
          <w:ilvl w:val="0"/>
          <w:numId w:val="1"/>
        </w:numPr>
      </w:pPr>
      <w:r w:rsidRPr="00F72A91">
        <w:rPr>
          <w:b/>
          <w:bCs/>
        </w:rPr>
        <w:t>Password Managers:</w:t>
      </w:r>
      <w:r w:rsidRPr="00F72A91">
        <w:t xml:space="preserve"> Users are encouraged to use the company-approved Password Manager to store credentials securely. Writing passwords on sticky notes or saving them in a Word document is strictly prohibited.</w:t>
      </w:r>
    </w:p>
    <w:p w14:paraId="6AD4B142" w14:textId="77777777" w:rsidR="00F72A91" w:rsidRPr="00F72A91" w:rsidRDefault="00F72A91" w:rsidP="00F72A91">
      <w:r w:rsidRPr="00F72A91">
        <w:rPr>
          <w:b/>
          <w:bCs/>
        </w:rPr>
        <w:t>3. Multi-Factor Authentication (MFA)</w:t>
      </w:r>
    </w:p>
    <w:p w14:paraId="7CA122F0" w14:textId="77777777" w:rsidR="00F72A91" w:rsidRPr="00F72A91" w:rsidRDefault="00F72A91" w:rsidP="00F72A91">
      <w:pPr>
        <w:numPr>
          <w:ilvl w:val="0"/>
          <w:numId w:val="2"/>
        </w:numPr>
      </w:pPr>
      <w:r w:rsidRPr="00F72A91">
        <w:rPr>
          <w:b/>
          <w:bCs/>
        </w:rPr>
        <w:t>Requirement:</w:t>
      </w:r>
      <w:r w:rsidRPr="00F72A91">
        <w:t xml:space="preserve"> MFA is mandatory for all remote access, email (Microsoft 365), and administrative accounts.</w:t>
      </w:r>
    </w:p>
    <w:p w14:paraId="4CC65C07" w14:textId="77777777" w:rsidR="00F72A91" w:rsidRPr="00F72A91" w:rsidRDefault="00F72A91" w:rsidP="00F72A91">
      <w:pPr>
        <w:numPr>
          <w:ilvl w:val="0"/>
          <w:numId w:val="2"/>
        </w:numPr>
      </w:pPr>
      <w:r w:rsidRPr="00F72A91">
        <w:rPr>
          <w:b/>
          <w:bCs/>
        </w:rPr>
        <w:t>Denial:</w:t>
      </w:r>
      <w:r w:rsidRPr="00F72A91">
        <w:t xml:space="preserve"> If you receive an MFA prompt (a ping on your phone) that you did not trigger, you must hit </w:t>
      </w:r>
      <w:r w:rsidRPr="00F72A91">
        <w:rPr>
          <w:b/>
          <w:bCs/>
        </w:rPr>
        <w:t>DENY</w:t>
      </w:r>
      <w:r w:rsidRPr="00F72A91">
        <w:t xml:space="preserve"> and report it to IT immediately. This usually indicates a hacker has your password.</w:t>
      </w:r>
    </w:p>
    <w:p w14:paraId="70C568B5" w14:textId="77777777" w:rsidR="00F72A91" w:rsidRPr="00F72A91" w:rsidRDefault="00F72A91" w:rsidP="00F72A91">
      <w:r w:rsidRPr="00F72A91">
        <w:rPr>
          <w:b/>
          <w:bCs/>
        </w:rPr>
        <w:t>4. Sharing Credentials</w:t>
      </w:r>
    </w:p>
    <w:p w14:paraId="604EE4BC" w14:textId="77777777" w:rsidR="00F72A91" w:rsidRPr="00F72A91" w:rsidRDefault="00F72A91" w:rsidP="00F72A91">
      <w:pPr>
        <w:numPr>
          <w:ilvl w:val="0"/>
          <w:numId w:val="3"/>
        </w:numPr>
      </w:pPr>
      <w:r w:rsidRPr="00F72A91">
        <w:rPr>
          <w:b/>
          <w:bCs/>
        </w:rPr>
        <w:t>Strict Ban:</w:t>
      </w:r>
      <w:r w:rsidRPr="00F72A91">
        <w:t xml:space="preserve"> User accounts are for individual use only. You must </w:t>
      </w:r>
      <w:r w:rsidRPr="00F72A91">
        <w:rPr>
          <w:b/>
          <w:bCs/>
        </w:rPr>
        <w:t>never</w:t>
      </w:r>
      <w:r w:rsidRPr="00F72A91">
        <w:t xml:space="preserve"> share your password with a colleague, assistant, or manager.</w:t>
      </w:r>
    </w:p>
    <w:p w14:paraId="4DA9D93C" w14:textId="77777777" w:rsidR="00F72A91" w:rsidRPr="00F72A91" w:rsidRDefault="00F72A91" w:rsidP="00F72A91">
      <w:pPr>
        <w:numPr>
          <w:ilvl w:val="0"/>
          <w:numId w:val="3"/>
        </w:numPr>
      </w:pPr>
      <w:r w:rsidRPr="00F72A91">
        <w:rPr>
          <w:b/>
          <w:bCs/>
        </w:rPr>
        <w:t>Delegation:</w:t>
      </w:r>
      <w:r w:rsidRPr="00F72A91">
        <w:t xml:space="preserve"> If a colleague needs access to your email or files, request "Delegated Access" through IT support rather than sharing your login details.</w:t>
      </w:r>
    </w:p>
    <w:p w14:paraId="07FFC3F1" w14:textId="77777777" w:rsidR="00F72A91" w:rsidRPr="00F72A91" w:rsidRDefault="00F72A91" w:rsidP="00F72A91">
      <w:r w:rsidRPr="00F72A91">
        <w:rPr>
          <w:b/>
          <w:bCs/>
        </w:rPr>
        <w:t>5. Workstation Locking</w:t>
      </w:r>
      <w:r w:rsidRPr="00F72A91">
        <w:t xml:space="preserve"> Users must lock their screen (Windows Key + L) whenever leaving their desk, even for a short break.</w:t>
      </w:r>
    </w:p>
    <w:p w14:paraId="4F8C9D49" w14:textId="77777777" w:rsidR="00FE4A5F" w:rsidRDefault="00FE4A5F"/>
    <w:sectPr w:rsidR="00FE4A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91AAE"/>
    <w:multiLevelType w:val="multilevel"/>
    <w:tmpl w:val="5BB23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9474B7"/>
    <w:multiLevelType w:val="multilevel"/>
    <w:tmpl w:val="CA3E2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241758"/>
    <w:multiLevelType w:val="multilevel"/>
    <w:tmpl w:val="8D660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9372192">
    <w:abstractNumId w:val="0"/>
  </w:num>
  <w:num w:numId="2" w16cid:durableId="590356750">
    <w:abstractNumId w:val="1"/>
  </w:num>
  <w:num w:numId="3" w16cid:durableId="8135220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A91"/>
    <w:rsid w:val="002C35BE"/>
    <w:rsid w:val="008559DD"/>
    <w:rsid w:val="00F72A91"/>
    <w:rsid w:val="00FE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690AC"/>
  <w15:chartTrackingRefBased/>
  <w15:docId w15:val="{507A723C-7563-4ABB-B06C-73D240E56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2A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2A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2A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2A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2A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2A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2A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2A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2A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2A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2A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2A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2A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2A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2A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2A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2A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2A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2A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2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2A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2A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2A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2A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2A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2A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2A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2A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2A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Poppelwell</dc:creator>
  <cp:keywords/>
  <dc:description/>
  <cp:lastModifiedBy>Henry Poppelwell</cp:lastModifiedBy>
  <cp:revision>1</cp:revision>
  <dcterms:created xsi:type="dcterms:W3CDTF">2025-12-23T10:30:00Z</dcterms:created>
  <dcterms:modified xsi:type="dcterms:W3CDTF">2025-12-23T10:31:00Z</dcterms:modified>
</cp:coreProperties>
</file>